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2D15F5" w:rsidRPr="00316E76" w:rsidRDefault="002D15F5" w:rsidP="00316E76">
      <w:pPr>
        <w:pStyle w:val="a3"/>
        <w:shd w:val="clear" w:color="auto" w:fill="FFFFFF"/>
        <w:spacing w:before="0" w:beforeAutospacing="0" w:after="0" w:afterAutospacing="0" w:line="338" w:lineRule="atLeast"/>
        <w:jc w:val="center"/>
        <w:textAlignment w:val="baseline"/>
        <w:rPr>
          <w:rFonts w:ascii="Arial" w:hAnsi="Arial" w:cs="Arial"/>
          <w:i/>
          <w:sz w:val="72"/>
          <w:szCs w:val="72"/>
        </w:rPr>
      </w:pPr>
      <w:r w:rsidRPr="00316E76">
        <w:rPr>
          <w:rStyle w:val="a4"/>
          <w:rFonts w:ascii="inherit" w:hAnsi="inherit" w:cs="Arial"/>
          <w:i/>
          <w:sz w:val="72"/>
          <w:szCs w:val="72"/>
          <w:bdr w:val="none" w:sz="0" w:space="0" w:color="auto" w:frame="1"/>
        </w:rPr>
        <w:t>Картотека опытов по экологии</w:t>
      </w:r>
      <w:r w:rsidR="00316E76">
        <w:rPr>
          <w:rStyle w:val="a4"/>
          <w:rFonts w:ascii="inherit" w:hAnsi="inherit" w:cs="Arial"/>
          <w:i/>
          <w:sz w:val="72"/>
          <w:szCs w:val="72"/>
          <w:bdr w:val="none" w:sz="0" w:space="0" w:color="auto" w:frame="1"/>
        </w:rPr>
        <w:t xml:space="preserve"> в средней группе.</w:t>
      </w:r>
    </w:p>
    <w:p w:rsidR="002D15F5" w:rsidRPr="00316E76" w:rsidRDefault="002D15F5" w:rsidP="00316E76">
      <w:pPr>
        <w:pStyle w:val="a3"/>
        <w:spacing w:before="0" w:beforeAutospacing="0" w:after="450" w:afterAutospacing="0" w:line="338" w:lineRule="atLeast"/>
        <w:jc w:val="both"/>
        <w:textAlignment w:val="baseline"/>
        <w:rPr>
          <w:rFonts w:ascii="inherit" w:hAnsi="inherit" w:cs="Arial"/>
          <w:b/>
          <w:bCs/>
          <w:sz w:val="27"/>
          <w:szCs w:val="27"/>
          <w:bdr w:val="none" w:sz="0" w:space="0" w:color="auto" w:frame="1"/>
          <w:shd w:val="clear" w:color="auto" w:fill="FFFFFF"/>
        </w:rPr>
      </w:pPr>
      <w:r w:rsidRPr="00316E76">
        <w:rPr>
          <w:rFonts w:ascii="inherit" w:hAnsi="inherit" w:cs="Arial"/>
          <w:b/>
          <w:bCs/>
          <w:noProof/>
          <w:sz w:val="27"/>
          <w:szCs w:val="27"/>
          <w:bdr w:val="none" w:sz="0" w:space="0" w:color="auto" w:frame="1"/>
          <w:shd w:val="clear" w:color="auto" w:fill="FFFFFF"/>
        </w:rPr>
        <w:drawing>
          <wp:inline distT="0" distB="0" distL="0" distR="0">
            <wp:extent cx="5648325" cy="3495675"/>
            <wp:effectExtent l="19050" t="0" r="9525" b="0"/>
            <wp:docPr id="1" name="Рисунок 1" descr="http://sundekor.ru/wp-content/uploads/media/%D0%9A%D0%B0%D1%80%D1%82%D0%BE%D1%82%D0%B5%D0%BA%D0%B0-%D0%BE%D0%BF%D1%8B%D1%82%D0%BE%D0%B2-%D0%BF%D0%BE-%D1%8D%D0%BA%D0%BE%D0%BB%D0%BE%D0%B3%D0%B8%D0%B8/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ekor.ru/wp-content/uploads/media/%D0%9A%D0%B0%D1%80%D1%82%D0%BE%D1%82%D0%B5%D0%BA%D0%B0-%D0%BE%D0%BF%D1%8B%D1%82%D0%BE%D0%B2-%D0%BF%D0%BE-%D1%8D%D0%BA%D0%BE%D0%BB%D0%BE%D0%B3%D0%B8%D0%B8/image1.png"/>
                    <pic:cNvPicPr>
                      <a:picLocks noChangeAspect="1" noChangeArrowheads="1"/>
                    </pic:cNvPicPr>
                  </pic:nvPicPr>
                  <pic:blipFill>
                    <a:blip r:embed="rId5"/>
                    <a:srcRect/>
                    <a:stretch>
                      <a:fillRect/>
                    </a:stretch>
                  </pic:blipFill>
                  <pic:spPr bwMode="auto">
                    <a:xfrm>
                      <a:off x="0" y="0"/>
                      <a:ext cx="5648325" cy="3495675"/>
                    </a:xfrm>
                    <a:prstGeom prst="rect">
                      <a:avLst/>
                    </a:prstGeom>
                    <a:noFill/>
                    <a:ln w="9525">
                      <a:noFill/>
                      <a:miter lim="800000"/>
                      <a:headEnd/>
                      <a:tailEnd/>
                    </a:ln>
                  </pic:spPr>
                </pic:pic>
              </a:graphicData>
            </a:graphic>
          </wp:inline>
        </w:drawing>
      </w: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F216FB" w:rsidRDefault="00F216FB"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F216FB" w:rsidRDefault="00F216FB"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F216FB" w:rsidRDefault="00F216FB"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F216FB" w:rsidRDefault="00F216FB"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F216FB" w:rsidRDefault="00F216FB"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F216FB" w:rsidRDefault="00F216FB"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bookmarkStart w:id="0" w:name="_GoBack"/>
      <w:bookmarkEnd w:id="0"/>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center"/>
        <w:textAlignment w:val="baseline"/>
        <w:rPr>
          <w:rStyle w:val="a4"/>
          <w:rFonts w:ascii="inherit" w:hAnsi="inherit" w:cs="Arial"/>
          <w:sz w:val="52"/>
          <w:szCs w:val="52"/>
          <w:bdr w:val="none" w:sz="0" w:space="0" w:color="auto" w:frame="1"/>
        </w:rPr>
      </w:pPr>
      <w:r>
        <w:rPr>
          <w:rStyle w:val="a4"/>
          <w:rFonts w:ascii="inherit" w:hAnsi="inherit" w:cs="Arial"/>
          <w:sz w:val="52"/>
          <w:szCs w:val="52"/>
          <w:bdr w:val="none" w:sz="0" w:space="0" w:color="auto" w:frame="1"/>
        </w:rPr>
        <w:lastRenderedPageBreak/>
        <w:t>Содержание:</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почвой и ветром</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Показать, что в почве есть воздух.</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 xml:space="preserve">Показать, что в результате </w:t>
      </w:r>
      <w:proofErr w:type="spellStart"/>
      <w:r w:rsidRPr="00AE26CD">
        <w:rPr>
          <w:sz w:val="28"/>
          <w:szCs w:val="28"/>
        </w:rPr>
        <w:t>вытаптывания</w:t>
      </w:r>
      <w:proofErr w:type="spellEnd"/>
      <w:r w:rsidRPr="00AE26CD">
        <w:rPr>
          <w:sz w:val="28"/>
          <w:szCs w:val="28"/>
        </w:rPr>
        <w:t xml:space="preserve"> почвы (например, на тропинках, игровых площадках) ухудшаются условия жизни подземных обитателей, а значит, их становится меньше. </w:t>
      </w:r>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Показать, что при сжимании комочка земли из него как бы «уходит» воздух. </w:t>
      </w:r>
      <w:proofErr w:type="gramStart"/>
      <w:r w:rsidRPr="00AE26CD">
        <w:rPr>
          <w:sz w:val="28"/>
          <w:szCs w:val="28"/>
        </w:rPr>
        <w:t>(Проводится как дополнительный к предыдущему</w:t>
      </w:r>
      <w:proofErr w:type="gramEnd"/>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 xml:space="preserve">Показать, как происходит загрязнение почвы; обсудить возможные последствия этого.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Подвести детей к пониманию и значению свойств рассеянного песка.</w:t>
      </w:r>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Подвести детей к пониманию и значению свойств мокрого песка </w:t>
      </w:r>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 xml:space="preserve">Показать детям водопроницаемость песка и водопроницаемость глины.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 движения воздуха. </w:t>
      </w:r>
    </w:p>
    <w:p w:rsidR="002D15F5" w:rsidRPr="00AE26CD" w:rsidRDefault="002D15F5" w:rsidP="00AE26CD">
      <w:pPr>
        <w:pStyle w:val="a3"/>
        <w:shd w:val="clear" w:color="auto" w:fill="FFFFFF"/>
        <w:tabs>
          <w:tab w:val="left" w:pos="7920"/>
        </w:tabs>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движения воздуха. </w:t>
      </w:r>
    </w:p>
    <w:p w:rsidR="002D15F5" w:rsidRPr="00AE26CD" w:rsidRDefault="002D15F5" w:rsidP="00AE26CD">
      <w:pPr>
        <w:pStyle w:val="a3"/>
        <w:shd w:val="clear" w:color="auto" w:fill="FFFFFF"/>
        <w:tabs>
          <w:tab w:val="left" w:pos="7920"/>
        </w:tabs>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w:t>
      </w:r>
    </w:p>
    <w:p w:rsidR="00AE26CD"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w:t>
      </w:r>
      <w:r w:rsidRPr="00AE26CD">
        <w:rPr>
          <w:rStyle w:val="a4"/>
          <w:sz w:val="28"/>
          <w:szCs w:val="28"/>
          <w:bdr w:val="none" w:sz="0" w:space="0" w:color="auto" w:frame="1"/>
        </w:rPr>
        <w:t>Опыты с водой</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00AE26CD" w:rsidRPr="00AE26CD">
        <w:rPr>
          <w:rStyle w:val="a4"/>
          <w:sz w:val="28"/>
          <w:szCs w:val="28"/>
          <w:bdr w:val="none" w:sz="0" w:space="0" w:color="auto" w:frame="1"/>
        </w:rPr>
        <w:t xml:space="preserve"> </w:t>
      </w:r>
      <w:r w:rsidRPr="00AE26CD">
        <w:rPr>
          <w:sz w:val="28"/>
          <w:szCs w:val="28"/>
        </w:rPr>
        <w:t>Подвести детей к пониманию и значению для всего живого воды и воздуха.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Показать детям, что вода не имеет формы.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что вода не имеет вкуса.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что вода не имеет цвета. Вода не имеет цвета.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что вода не имеет запаха.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и значению животворное свойство воды.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испарения воды.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00AE26CD" w:rsidRPr="00AE26CD">
        <w:rPr>
          <w:rStyle w:val="a4"/>
          <w:sz w:val="28"/>
          <w:szCs w:val="28"/>
          <w:bdr w:val="none" w:sz="0" w:space="0" w:color="auto" w:frame="1"/>
        </w:rPr>
        <w:t xml:space="preserve"> </w:t>
      </w:r>
      <w:r w:rsidRPr="00AE26CD">
        <w:rPr>
          <w:sz w:val="28"/>
          <w:szCs w:val="28"/>
        </w:rPr>
        <w:t xml:space="preserve">Подвести детей к пониманию поверхностного натяжения.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sidRPr="00AE26CD">
        <w:rPr>
          <w:rStyle w:val="a4"/>
          <w:sz w:val="28"/>
          <w:szCs w:val="28"/>
          <w:bdr w:val="none" w:sz="0" w:space="0" w:color="auto" w:frame="1"/>
        </w:rPr>
        <w:t xml:space="preserve"> </w:t>
      </w:r>
      <w:r w:rsidRPr="00AE26CD">
        <w:rPr>
          <w:sz w:val="28"/>
          <w:szCs w:val="28"/>
        </w:rPr>
        <w:t xml:space="preserve"> П</w:t>
      </w:r>
      <w:proofErr w:type="gramEnd"/>
      <w:r w:rsidRPr="00AE26CD">
        <w:rPr>
          <w:sz w:val="28"/>
          <w:szCs w:val="28"/>
        </w:rPr>
        <w:t xml:space="preserve">одвести детей к пониманию связи между температурой воздуха и состоянием воды (вода превращается в лед при низких температурах).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r w:rsidR="00AE26CD" w:rsidRPr="00AE26CD">
        <w:rPr>
          <w:rStyle w:val="a4"/>
          <w:sz w:val="28"/>
          <w:szCs w:val="28"/>
          <w:bdr w:val="none" w:sz="0" w:space="0" w:color="auto" w:frame="1"/>
        </w:rPr>
        <w:t xml:space="preserve"> </w:t>
      </w:r>
      <w:r w:rsidRPr="00AE26CD">
        <w:rPr>
          <w:sz w:val="28"/>
          <w:szCs w:val="28"/>
        </w:rPr>
        <w:t>Содержание опыта</w:t>
      </w:r>
      <w:proofErr w:type="gramStart"/>
      <w:r w:rsidRPr="00AE26CD">
        <w:rPr>
          <w:sz w:val="28"/>
          <w:szCs w:val="28"/>
        </w:rPr>
        <w:t xml:space="preserve"> П</w:t>
      </w:r>
      <w:proofErr w:type="gramEnd"/>
      <w:r w:rsidRPr="00AE26CD">
        <w:rPr>
          <w:sz w:val="28"/>
          <w:szCs w:val="28"/>
        </w:rPr>
        <w:t xml:space="preserve">одвести детей к пониманию того, что снег тает от воздействия любого источника тепла.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 11</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 это твердая вода».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легче воды».</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«Пар — это тоже вода».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14</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 жидкая, может течь».</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15</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«В воде некоторые вещества растворяются, некоторые не растворяются».</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16</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бывает теплой, холодной, горячей».</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17</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не имеет формы».</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18</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sz w:val="28"/>
          <w:szCs w:val="28"/>
        </w:rPr>
        <w:t xml:space="preserve"> П</w:t>
      </w:r>
      <w:proofErr w:type="gramEnd"/>
      <w:r w:rsidRPr="00AE26CD">
        <w:rPr>
          <w:sz w:val="28"/>
          <w:szCs w:val="28"/>
        </w:rPr>
        <w:t xml:space="preserve">одвести детей к пониманию и значению воздуха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19</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sz w:val="28"/>
          <w:szCs w:val="28"/>
        </w:rPr>
        <w:t xml:space="preserve"> П</w:t>
      </w:r>
      <w:proofErr w:type="gramEnd"/>
      <w:r w:rsidRPr="00AE26CD">
        <w:rPr>
          <w:sz w:val="28"/>
          <w:szCs w:val="28"/>
        </w:rPr>
        <w:t xml:space="preserve">одвести детей к пониманию и значению воздуха.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20</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rStyle w:val="apple-converted-space"/>
          <w:sz w:val="28"/>
          <w:szCs w:val="28"/>
        </w:rPr>
        <w:t> </w:t>
      </w:r>
      <w:r w:rsidRPr="00AE26CD">
        <w:rPr>
          <w:sz w:val="28"/>
          <w:szCs w:val="28"/>
        </w:rPr>
        <w:t>П</w:t>
      </w:r>
      <w:proofErr w:type="gramEnd"/>
      <w:r w:rsidRPr="00AE26CD">
        <w:rPr>
          <w:sz w:val="28"/>
          <w:szCs w:val="28"/>
        </w:rPr>
        <w:t>одвести детей к пониманию характеристик воздуха.</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21Содержание опыта:</w:t>
      </w:r>
      <w:r w:rsidR="00AE26CD">
        <w:rPr>
          <w:rStyle w:val="a4"/>
          <w:sz w:val="28"/>
          <w:szCs w:val="28"/>
          <w:bdr w:val="none" w:sz="0" w:space="0" w:color="auto" w:frame="1"/>
        </w:rPr>
        <w:t xml:space="preserve"> </w:t>
      </w:r>
      <w:r w:rsidRPr="00AE26CD">
        <w:rPr>
          <w:rStyle w:val="a4"/>
          <w:b w:val="0"/>
          <w:sz w:val="28"/>
          <w:szCs w:val="28"/>
          <w:bdr w:val="none" w:sz="0" w:space="0" w:color="auto" w:frame="1"/>
        </w:rPr>
        <w:t>Подвести детей к</w:t>
      </w:r>
      <w:r w:rsidRPr="00AE26CD">
        <w:rPr>
          <w:rStyle w:val="apple-converted-space"/>
          <w:b/>
          <w:bCs/>
          <w:sz w:val="28"/>
          <w:szCs w:val="28"/>
          <w:bdr w:val="none" w:sz="0" w:space="0" w:color="auto" w:frame="1"/>
        </w:rPr>
        <w:t> </w:t>
      </w:r>
      <w:r w:rsidRPr="00AE26CD">
        <w:rPr>
          <w:sz w:val="28"/>
          <w:szCs w:val="28"/>
        </w:rPr>
        <w:t xml:space="preserve">пониманию веса воздуха Воздух имеет вес.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22Содержание опыта:</w:t>
      </w:r>
      <w:r w:rsidR="00AE26CD" w:rsidRPr="00AE26CD">
        <w:rPr>
          <w:rStyle w:val="a4"/>
          <w:b w:val="0"/>
          <w:sz w:val="28"/>
          <w:szCs w:val="28"/>
          <w:bdr w:val="none" w:sz="0" w:space="0" w:color="auto" w:frame="1"/>
        </w:rPr>
        <w:t xml:space="preserve"> Подвести детей к</w:t>
      </w:r>
      <w:r w:rsidR="00AE26CD" w:rsidRPr="00AE26CD">
        <w:rPr>
          <w:rStyle w:val="apple-converted-space"/>
          <w:b/>
          <w:bCs/>
          <w:sz w:val="28"/>
          <w:szCs w:val="28"/>
          <w:bdr w:val="none" w:sz="0" w:space="0" w:color="auto" w:frame="1"/>
        </w:rPr>
        <w:t> </w:t>
      </w:r>
      <w:r w:rsidR="00AE26CD" w:rsidRPr="00AE26CD">
        <w:rPr>
          <w:sz w:val="28"/>
          <w:szCs w:val="28"/>
        </w:rPr>
        <w:t>пониманию веса воздуха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магнитом и солнечным светом.</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Показать детям, что солнечный свет состоит из спектра, закрепить представление о семи цветах радуги.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П</w:t>
      </w:r>
      <w:proofErr w:type="gramEnd"/>
      <w:r w:rsidRPr="00AE26CD">
        <w:rPr>
          <w:sz w:val="28"/>
          <w:szCs w:val="28"/>
        </w:rPr>
        <w:t>оказать детям, что солнечный свет состоит из спектра, закрепить представление о семи цветах радуги.</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sz w:val="28"/>
          <w:szCs w:val="28"/>
        </w:rPr>
        <w:t xml:space="preserve"> П</w:t>
      </w:r>
      <w:proofErr w:type="gramEnd"/>
      <w:r w:rsidRPr="00AE26CD">
        <w:rPr>
          <w:sz w:val="28"/>
          <w:szCs w:val="28"/>
        </w:rPr>
        <w:t xml:space="preserve">оказать детям, что солнечный свет состоит из спектра, закрепить представление о семи цветах радуги.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Показать детям, что солнечный свет состоит из спектра, закрепить представление о семи цветах радуги</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sz w:val="28"/>
          <w:szCs w:val="28"/>
        </w:rPr>
        <w:t xml:space="preserve"> П</w:t>
      </w:r>
      <w:proofErr w:type="gramEnd"/>
      <w:r w:rsidRPr="00AE26CD">
        <w:rPr>
          <w:sz w:val="28"/>
          <w:szCs w:val="28"/>
        </w:rPr>
        <w:t xml:space="preserve">одвести детей к пониманию как образуется радуга.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 xml:space="preserve">ыяснить способность магнита притягивать некоторые предметы.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 xml:space="preserve">ыявить особенность взаимодействия двух магнитов: притяжение и отталкивание.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ыявить свойства магнита</w:t>
      </w:r>
      <w:r w:rsidR="00AE26CD">
        <w:rPr>
          <w:sz w:val="28"/>
          <w:szCs w:val="28"/>
        </w:rPr>
        <w:t>.</w:t>
      </w:r>
      <w:r w:rsidRPr="00AE26CD">
        <w:rPr>
          <w:sz w:val="28"/>
          <w:szCs w:val="28"/>
        </w:rPr>
        <w:t xml:space="preserve">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Н</w:t>
      </w:r>
      <w:proofErr w:type="gramEnd"/>
      <w:r w:rsidRPr="00AE26CD">
        <w:rPr>
          <w:sz w:val="28"/>
          <w:szCs w:val="28"/>
        </w:rPr>
        <w:t xml:space="preserve">айти предметы, взаимодействующие с магнитом; определить материалы, не притягивающиеся к магниту.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 xml:space="preserve">ыделить предметы, взаимодействующие с магнитом.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О</w:t>
      </w:r>
      <w:proofErr w:type="gramEnd"/>
      <w:r w:rsidRPr="00AE26CD">
        <w:rPr>
          <w:sz w:val="28"/>
          <w:szCs w:val="28"/>
        </w:rPr>
        <w:t xml:space="preserve">пределить способность металлических предметов намагничиваться </w:t>
      </w:r>
    </w:p>
    <w:p w:rsidR="00AE26CD" w:rsidRDefault="002D15F5" w:rsidP="00AE26CD">
      <w:pPr>
        <w:pStyle w:val="a3"/>
        <w:shd w:val="clear" w:color="auto" w:fill="FFFFFF"/>
        <w:spacing w:before="0" w:beforeAutospacing="0" w:after="0" w:afterAutospacing="0"/>
        <w:jc w:val="both"/>
        <w:textAlignment w:val="baseline"/>
        <w:rPr>
          <w:rStyle w:val="a4"/>
          <w:sz w:val="28"/>
          <w:szCs w:val="28"/>
          <w:bdr w:val="none" w:sz="0" w:space="0" w:color="auto" w:frame="1"/>
        </w:rPr>
      </w:pPr>
      <w:r w:rsidRPr="00AE26CD">
        <w:rPr>
          <w:rStyle w:val="a4"/>
          <w:sz w:val="28"/>
          <w:szCs w:val="28"/>
          <w:bdr w:val="none" w:sz="0" w:space="0" w:color="auto" w:frame="1"/>
        </w:rPr>
        <w:t>Опыт № 12</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rStyle w:val="a4"/>
          <w:b w:val="0"/>
          <w:sz w:val="28"/>
          <w:szCs w:val="28"/>
          <w:bdr w:val="none" w:sz="0" w:space="0" w:color="auto" w:frame="1"/>
        </w:rPr>
        <w:t>П</w:t>
      </w:r>
      <w:proofErr w:type="gramEnd"/>
      <w:r w:rsidRPr="00AE26CD">
        <w:rPr>
          <w:rStyle w:val="a4"/>
          <w:b w:val="0"/>
          <w:sz w:val="28"/>
          <w:szCs w:val="28"/>
          <w:bdr w:val="none" w:sz="0" w:space="0" w:color="auto" w:frame="1"/>
        </w:rPr>
        <w:t>оказать магнитное поле вокруг магнитов.</w:t>
      </w:r>
      <w:r w:rsidRPr="00AE26CD">
        <w:rPr>
          <w:rStyle w:val="apple-converted-space"/>
          <w:b/>
          <w:bCs/>
          <w:sz w:val="28"/>
          <w:szCs w:val="28"/>
          <w:bdr w:val="none" w:sz="0" w:space="0" w:color="auto" w:frame="1"/>
        </w:rPr>
        <w:t> </w:t>
      </w:r>
      <w:r w:rsidR="00AE26CD" w:rsidRPr="00AE26CD">
        <w:rPr>
          <w:rStyle w:val="a4"/>
          <w:sz w:val="28"/>
          <w:szCs w:val="28"/>
          <w:bdr w:val="none" w:sz="0" w:space="0" w:color="auto" w:frame="1"/>
        </w:rPr>
        <w:t xml:space="preserve"> </w:t>
      </w:r>
    </w:p>
    <w:p w:rsidR="002C1ECD"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 xml:space="preserve">ыявить действия магнитных сил Земли. </w:t>
      </w:r>
      <w:r w:rsidRPr="00AE26CD">
        <w:rPr>
          <w:rStyle w:val="a4"/>
          <w:sz w:val="28"/>
          <w:szCs w:val="28"/>
          <w:bdr w:val="none" w:sz="0" w:space="0" w:color="auto" w:frame="1"/>
        </w:rPr>
        <w:t>Опыт № 14</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П</w:t>
      </w:r>
      <w:proofErr w:type="gramEnd"/>
      <w:r w:rsidRPr="00AE26CD">
        <w:rPr>
          <w:sz w:val="28"/>
          <w:szCs w:val="28"/>
        </w:rPr>
        <w:t xml:space="preserve">онимать, что полярное сияние проявление магнитных сил Земли </w:t>
      </w:r>
    </w:p>
    <w:p w:rsidR="00316E76" w:rsidRDefault="00316E76" w:rsidP="00AE26CD">
      <w:pPr>
        <w:spacing w:after="0" w:line="240" w:lineRule="auto"/>
        <w:jc w:val="both"/>
        <w:rPr>
          <w:rFonts w:ascii="Times New Roman" w:hAnsi="Times New Roman" w:cs="Times New Roman"/>
          <w:sz w:val="28"/>
          <w:szCs w:val="28"/>
        </w:rPr>
      </w:pPr>
    </w:p>
    <w:p w:rsidR="00AE26CD" w:rsidRPr="00AE26CD" w:rsidRDefault="00AE26CD" w:rsidP="00AE26CD">
      <w:pPr>
        <w:spacing w:after="0" w:line="240" w:lineRule="auto"/>
        <w:jc w:val="both"/>
        <w:rPr>
          <w:rFonts w:ascii="Times New Roman" w:hAnsi="Times New Roman" w:cs="Times New Roman"/>
          <w:sz w:val="28"/>
          <w:szCs w:val="28"/>
        </w:rPr>
      </w:pP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Опыты с почвой и ветром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Показать, что в почве есть воздух.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 xml:space="preserve">Показать, что в результате </w:t>
      </w:r>
      <w:proofErr w:type="spellStart"/>
      <w:r w:rsidRPr="00AE26CD">
        <w:rPr>
          <w:sz w:val="28"/>
          <w:szCs w:val="28"/>
        </w:rPr>
        <w:t>вытаптывания</w:t>
      </w:r>
      <w:proofErr w:type="spellEnd"/>
      <w:r w:rsidRPr="00AE26CD">
        <w:rPr>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sz w:val="28"/>
          <w:szCs w:val="28"/>
        </w:rPr>
        <w:t xml:space="preserve">: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w:t>
      </w:r>
      <w:proofErr w:type="gramStart"/>
      <w:r w:rsidRPr="00AE26CD">
        <w:rPr>
          <w:sz w:val="28"/>
          <w:szCs w:val="28"/>
        </w:rPr>
        <w:t>(Возможно, на этот вопрос детям будет непросто ответить, но пусть они хотя бы попытаются это сделать.</w:t>
      </w:r>
      <w:proofErr w:type="gramEnd"/>
      <w:r w:rsidRPr="00AE26CD">
        <w:rPr>
          <w:sz w:val="28"/>
          <w:szCs w:val="28"/>
        </w:rPr>
        <w:t xml:space="preserve"> </w:t>
      </w:r>
      <w:proofErr w:type="gramStart"/>
      <w:r w:rsidRPr="00AE26CD">
        <w:rPr>
          <w:sz w:val="28"/>
          <w:szCs w:val="28"/>
        </w:rPr>
        <w:t>Важно, чтобы они учились делать выводы на основе проведенных опытов.)</w:t>
      </w:r>
      <w:proofErr w:type="gramEnd"/>
      <w:r w:rsidRPr="00AE26CD">
        <w:rPr>
          <w:sz w:val="28"/>
          <w:szCs w:val="28"/>
        </w:rPr>
        <w:t xml:space="preserve"> Когда мы ходим по земле, то «давим» на ее частички, они как бы сжимаются, воздуха между ними остается все меньше и меньше.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Показать, что при сжимании комочка земли из него как бы «уходит» воздух. (Проводится как </w:t>
      </w:r>
      <w:proofErr w:type="gramStart"/>
      <w:r w:rsidRPr="00AE26CD">
        <w:rPr>
          <w:sz w:val="28"/>
          <w:szCs w:val="28"/>
        </w:rPr>
        <w:t>дополнительный</w:t>
      </w:r>
      <w:proofErr w:type="gramEnd"/>
      <w:r w:rsidRPr="00AE26CD">
        <w:rPr>
          <w:sz w:val="28"/>
          <w:szCs w:val="28"/>
        </w:rPr>
        <w:t xml:space="preserve"> к предыдущему.) Раздайте детям комочки земли. Пусть они рассмотрят их и запомнят, как они выглядят. Обратите их внимание на то, что внутри комочков есть «пустые места» — там и «прячется» воздух. Затем предложите сжать комочек земли в руке. Что с ним произошло? Каким он стал? Он увеличился или уменьшился?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 Точно так же под тяжестью нашего тела сжимается земля на тропинках, дорогах, а воздух «уходит».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 xml:space="preserve">Показать, как происходит загрязнение почвы; обсудить возможные последствия этого.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w:t>
      </w:r>
      <w:r w:rsidRPr="00AE26CD">
        <w:rPr>
          <w:sz w:val="28"/>
          <w:szCs w:val="28"/>
        </w:rPr>
        <w:lastRenderedPageBreak/>
        <w:t>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Подвести детей к пониманию и значению свойств рассеянного песка.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Разровнять площадку из сухого песка. Равномерно по всей поверхности сыпать песок через сито. Погрузить </w:t>
      </w:r>
      <w:proofErr w:type="gramStart"/>
      <w:r w:rsidRPr="00AE26CD">
        <w:rPr>
          <w:sz w:val="28"/>
          <w:szCs w:val="28"/>
        </w:rPr>
        <w:t>без</w:t>
      </w:r>
      <w:proofErr w:type="gramEnd"/>
      <w:r w:rsidRPr="00AE26CD">
        <w:rPr>
          <w:sz w:val="28"/>
          <w:szCs w:val="28"/>
        </w:rPr>
        <w:t xml:space="preserve"> надавливали? в песок карандаш. Положить на поверхность песка какой-нибудь тяжелый предмет (например, ключ). Обратить внимание на глубину следа, оставшегося на … песке от предмета. А теперь встряхнуть лоток. Проделать с ключом и карандашом аналогичные действия. </w:t>
      </w:r>
      <w:proofErr w:type="gramStart"/>
      <w:r w:rsidRPr="00AE26CD">
        <w:rPr>
          <w:sz w:val="28"/>
          <w:szCs w:val="28"/>
        </w:rPr>
        <w:t>В набранный песок, карандаш погрузиться примерно вдвое глубже, чем в рассеянный.</w:t>
      </w:r>
      <w:proofErr w:type="gramEnd"/>
      <w:r w:rsidRPr="00AE26CD">
        <w:rPr>
          <w:sz w:val="28"/>
          <w:szCs w:val="28"/>
        </w:rPr>
        <w:t xml:space="preserve"> Отпечаток тяжелого предмета будет заметно более </w:t>
      </w:r>
      <w:proofErr w:type="gramStart"/>
      <w:r w:rsidRPr="00AE26CD">
        <w:rPr>
          <w:sz w:val="28"/>
          <w:szCs w:val="28"/>
        </w:rPr>
        <w:t>отчетливые</w:t>
      </w:r>
      <w:proofErr w:type="gramEnd"/>
      <w:r w:rsidRPr="00AE26CD">
        <w:rPr>
          <w:sz w:val="28"/>
          <w:szCs w:val="28"/>
        </w:rPr>
        <w:t xml:space="preserve"> на набросанном песке, чем на рассеянном.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Рассеянный песок заметно плотнее. Это свойство хорошо известно строителям.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Подвести детей к пониманию и значению свойств мокрого песка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Показать детям водопроницаемость песка и водопроницаемость глины. Подготовить две банки: одну- с песком, другую — с глиной. Налить в банки одинаковое количество воды. Выяснить, почему вода сразу прошла через песок и не прошла через глину.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 движения воздуха. Для его проведения вам понадобится две свечи. Проводить исследование нужно в холодную погоду. Приоткройте дверь на улицу. Зажгите свечи (не забываете о безопасности!) Держите одну свечу внизу, а другую вверху образовавшейся щели. Пусть дети определят, куда «наклоняется» пламя свечей (пламя нижней направлено внутрь комнаты, верхней — наружу). Почему так происходит? У нас в комнате такой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замерз и хочет погреться. Холодный воздух тяжелый, неповоротливый (ведь он замерз), поэтому предпочитает оставаться у земли. Откуда он входит к нам в комнату — сверху или снизу? Значит, вверху дверной щели пламя свечи «наклоняется </w:t>
      </w:r>
      <w:r w:rsidRPr="00AE26CD">
        <w:rPr>
          <w:sz w:val="28"/>
          <w:szCs w:val="28"/>
        </w:rPr>
        <w:lastRenderedPageBreak/>
        <w:t xml:space="preserve">теплым воздухом (он ведь убегает из комнаты, летит на улицу), а внизу — холодным (он ползет на встречу с нами). </w:t>
      </w:r>
      <w:proofErr w:type="gramStart"/>
      <w:r w:rsidRPr="00AE26CD">
        <w:rPr>
          <w:sz w:val="28"/>
          <w:szCs w:val="28"/>
        </w:rPr>
        <w:t>Получается, что «один» воздух, теплый, движется вверху, а навстречу ему, внизу, ползет «другой», холодный.</w:t>
      </w:r>
      <w:proofErr w:type="gramEnd"/>
      <w:r w:rsidRPr="00AE26CD">
        <w:rPr>
          <w:sz w:val="28"/>
          <w:szCs w:val="28"/>
        </w:rPr>
        <w:t xml:space="preserve"> Там, где двигаются и встречаются теплый и холодный воздух, появляется ветер. Ветер — это движение воздуха.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движения воздуха. Прикрепите над батареями тонкие полоски бумаги или легкой ткани. Выслушайте предположения детей, что будет с этими полосками, когда вы откроете форточку. Будут ли они двигаться? Пусть ребята потрогают батареи, чтобы удостовериться, что они теплые. Какой воздух над батареями — теплый или холодный? Мы уже знаем, что теплый воздух стремится вверх. Открываем форточку и впускаем холодный воздух с улицы (можно его позвать). Холодный воздух их форточки будет спускаться вниз (к батарее, чтобы погреться), а теплый, от батареи подниматься вверх. Значит, они встретятся. Что тогда появится? Ветер. И этот ветер заставляет двигаться полоски бумаги.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Опустите парусные кораблики (хорошо, если паруса у них разноцветные)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ветер*очень сильный? Начинается буря, и кораблик может потерпеть настоящее крушение (все это дети могут продемонстрировать)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во время опытов дети делали как можно больше самостоятельных выводов, ведь вы уже обсуждали вопрос о том, откуда берется ветер)</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А теперь помашем веером перед лицом. Что мы чувствуем? Для чего люди изобрели веер? А чем мы заменили веер в нашей жизни? (Вентилятором) Хорошо показать картинки с изображением женщин в костюмах прошлого века, с веером.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водой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для всего живого воды и воздуха.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2. Закрепление и обобщение знаний о воде, воздухе.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Взять глубокий лоток любой формы. Собрать детей вокруг стола и приготовить почву: песок, глина, перегнившие листья. Хорошо бы поместить </w:t>
      </w:r>
      <w:r w:rsidRPr="00AE26CD">
        <w:rPr>
          <w:sz w:val="28"/>
          <w:szCs w:val="28"/>
        </w:rPr>
        <w:lastRenderedPageBreak/>
        <w:t>туда дождевых червей. Затем посадить туда семечко быстро прорастающего растения (овощ или цветок). Полить водой и поставить в теплое место. Вместе с детьми ухаживать за посевом, и через некоторое время появится росток.</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вода не имеет формы. Вода не имеет формы и принимает форму того сосуда, в который она налита. Показать это детям, налив ее в сосуды разной формы. Вспомнить с детьми, где и как разливаются лужи.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вкуса. Вода не имеет вкуса. Спросить перед опытом, какого вкуса вода. После этого дать детям попробовать простую кипяченую воду. Затем положить в один стакан соль, в другой — сахар, размешать и дать попробовать детям. Какой вкус теперь приобрела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цвета. Вода не имеет цвета.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Попросите детей положить кристаллики разных цветов в стаканы и размешать, чтобы они растворились. Какого цвета вода теперь?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запаха. Вода не имеет запаха. Спросите у детей, чем пахнет вода? После ответов попросите их понюхать воду в стаканах с растворами (сахара и соли).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Затем капните в один из стаканов (но так, чтобы дети не видели) пахучий раствор. А теперь чем пахнет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1. Подвести детей к пониманию и значению животворное свойство воды. Животворное свойство воды. Заранее срежьте веточку быстро распускающихся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их важных свойств воды — давать жизнь всему живому. Поставьте ветки на видное место. </w:t>
      </w:r>
      <w:proofErr w:type="gramStart"/>
      <w:r w:rsidRPr="00AE26CD">
        <w:rPr>
          <w:sz w:val="28"/>
          <w:szCs w:val="28"/>
        </w:rPr>
        <w:t>Пройдет время и они оживут</w:t>
      </w:r>
      <w:proofErr w:type="gramEnd"/>
      <w:r w:rsidRPr="00AE26CD">
        <w:rPr>
          <w:sz w:val="28"/>
          <w:szCs w:val="28"/>
        </w:rPr>
        <w:t>.</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испарения воды. Вскипятите воду, накройте сосуд</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крышкой и покажите, как сконденсированный пар превращается снова в капли и падает вниз.</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Подвести детей к пониманию поверхностного натяжения. 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немного изогнется.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связи между температурой воздуха и состоянием воды (вода превращается в лед при низких температурах). 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того, что снег тает от воздействия любого источника тепла. Наблюдать за таянием снега на руке в морозный день. Наблюдать за таянием снега на руке в варежке.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 это твердая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Если опыт проводится зимой, предложите детям еще во время прогулки выбрать понравившуюся сосульку. 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Вспомните опыт по предыдущей теме. Возьмите одну большую сосульку (один большой кубик льда) и несколько маленьких. Следите, какой из них растает быстрее — большой или маленький.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Важно, чтобы дети обратили внимание на то, что отличающиеся по величине куски льда полностью растают за разные промежутки времени.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Таким же образом проследите за таянием снега. Вывод: лед, снег — это тоже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легче воды».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Пусть дети выскажут свои предположения: что будет с кубиком льда, если его поместить в стаканчик с водой? Он утонет, будет плавать, может быть, сразу растворится? Выслушайте детей, а затем проведите опыт. Лед плавает в воде. Скажите детям, что он легче воды, поэтому и не тонет. Оставьте лед в стаканчиках и посмотрите, что с ним затем произойдет.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«Пар — это тоже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lastRenderedPageBreak/>
        <w:t>Для того чтобы показать детям еще одно состояние воды,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 Если нет под рукой термоса, возьмите электрочайник или кипятильник и в присутствии детей вскипятите воду, обращая их внимание на то, как по мере закипания воды появляется все больше пара.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 жидкая, может течь».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(ответ детей) густой. Поскольку вода жидкая, может течь, ее называют жидкостью.</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15</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«В воде некоторые вещества растворяются, некоторые не растворяются».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На дно аквариума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(Дети отмечали, что в этом случае он </w:t>
      </w:r>
      <w:proofErr w:type="gramStart"/>
      <w:r w:rsidRPr="00AE26CD">
        <w:rPr>
          <w:sz w:val="28"/>
          <w:szCs w:val="28"/>
        </w:rPr>
        <w:t>растворился бы воде и тогда на дно реки нельзя было</w:t>
      </w:r>
      <w:proofErr w:type="gramEnd"/>
      <w:r w:rsidRPr="00AE26CD">
        <w:rPr>
          <w:sz w:val="28"/>
          <w:szCs w:val="28"/>
        </w:rPr>
        <w:t xml:space="preserve"> бы встать.) 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16</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бывает теплой, холодной, горячей».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Дайте детям стаканчики с водой разной температуры (горячую воду вы им уже показывали, когда изучали пар). </w:t>
      </w:r>
      <w:proofErr w:type="gramStart"/>
      <w:r w:rsidRPr="00AE26CD">
        <w:rPr>
          <w:sz w:val="28"/>
          <w:szCs w:val="28"/>
        </w:rPr>
        <w:t>Пусть они пальчиком попробуют и определят, в каком стаканчике вода самая холодная, в каком — самая теплая (естественно, при этом необходимо соблюдать правила безопасности).</w:t>
      </w:r>
      <w:proofErr w:type="gramEnd"/>
      <w:r w:rsidRPr="00AE26CD">
        <w:rPr>
          <w:sz w:val="28"/>
          <w:szCs w:val="28"/>
        </w:rPr>
        <w:t xml:space="preserve"> Если дети уже знакомы с принципом действия термометра, измеряйте вместе с ними температуру воды в разных стаканчиках.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lastRenderedPageBreak/>
        <w:t>Можно продолжить предыдущий опыт (№ 8), сравнив температуру воды до того, как в нее положили лед, и после того, как он растаял. Почему вода стала холоднее?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Подчеркните,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животных — в теплых морях или в холодных? В холодных морях и реках живет меньше разных животных.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Важно, чтобы дошкольники поняли, что в водоемах вода бывает разной температуры, а значит, в них живут разные растения и животные.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17</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не имеет формы».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Предложите детям рассмотреть кубик льда (напомните, что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 Пусть ребята нальют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18</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воздуха Воздух нам необходим, чтобы дышать. Мы вдыхаем и выдыхаем воздух.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Берем стакан с водой, </w:t>
      </w:r>
      <w:proofErr w:type="gramStart"/>
      <w:r w:rsidRPr="00AE26CD">
        <w:rPr>
          <w:sz w:val="28"/>
          <w:szCs w:val="28"/>
        </w:rPr>
        <w:t>вставив соломинку и выдыхаем воздух</w:t>
      </w:r>
      <w:proofErr w:type="gramEnd"/>
      <w:r w:rsidRPr="00AE26CD">
        <w:rPr>
          <w:sz w:val="28"/>
          <w:szCs w:val="28"/>
        </w:rPr>
        <w:t>. В стакане появляются пузырьки.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19</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воздуха. Сделайте маленький парашют. Покажите, что, когда парашют опускается, воздух под ним распирает купол, поддержав его, поэтому снижение происходит плавно.</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20</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1. Подвести детей к пониманию характеристик воздуха. Воздух невидим, не имеет определенной формы, распространяется во всех направлениях, не 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 21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Подвести детей к</w:t>
      </w:r>
      <w:r w:rsidRPr="00AE26CD">
        <w:rPr>
          <w:rStyle w:val="apple-converted-space"/>
          <w:b/>
          <w:bCs/>
          <w:sz w:val="28"/>
          <w:szCs w:val="28"/>
          <w:bdr w:val="none" w:sz="0" w:space="0" w:color="auto" w:frame="1"/>
        </w:rPr>
        <w:t> </w:t>
      </w:r>
      <w:r w:rsidRPr="00AE26CD">
        <w:rPr>
          <w:sz w:val="28"/>
          <w:szCs w:val="28"/>
        </w:rPr>
        <w:t>пониманию веса воздуха Воздух имеет вес. Положите на чаши весов надутый и не надутый шарики: чаша с надутым шариком перевесит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w:t>
      </w:r>
      <w:proofErr w:type="gramStart"/>
      <w:r w:rsidRPr="00AE26CD">
        <w:rPr>
          <w:sz w:val="28"/>
          <w:szCs w:val="28"/>
        </w:rPr>
        <w:t>спустится</w:t>
      </w:r>
      <w:proofErr w:type="gramEnd"/>
      <w:r w:rsidRPr="00AE26CD">
        <w:rPr>
          <w:sz w:val="28"/>
          <w:szCs w:val="28"/>
        </w:rPr>
        <w:t xml:space="preserve"> так как воздух при охлаждении сжимается.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магнитом и солнечным светом.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таз, до краев наполненный водой, зеркальце, установленное в воде под углом 25 градусов; источник света (солнце или настольная лампа)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градусов. Если зеркальце «поймает» луч света, то в результате преломления луча в воде и его отражения от зеркала на стене или на потолке возникнет радуга.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Этот опыт можно провести и вечером: тогда источником света выступит настольная лампа. Спектр получится в затемненном помещении.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Показать детям, что солнечный свет состоит из спектра, закрепить представление о семи цветах радуги.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Оборудование: трехгранная прозрачная призма. Если рассматривать сквозь призму предметы белого цвета, они будут выглядеть цветными.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С помощью призмы можно получить изображение радуги на стене.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тарелка с водой, лак для ногтей, «удочка» для пленки. 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крылья стрекозы. Луч белого света, попадая на тонкую пленку, частично отражается от нее, а частично проходит вглубь, отражаясь от ее внутренней поверхности.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lastRenderedPageBreak/>
        <w:t>1. Показать детям, что солнечный свет состоит из спектра, закрепить представление о семи цветах радуги. Оборудование: лист бумаги, хрустальный бокал.</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Поставьте хрустальный бокал на белый лист бумаги. Попробуйте поймать бокалом солнечный свет. На листе бумаги появятся цветные полосы радуги.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1. Подвести детей к пониманию как образуется радуга. Можно показать детям радугу в комнате. Поставьте зеркало в воду под небольшим углом. Поймайте зеркалом солнечный луч и направьте его на стенку. Поворачивайте зеркало до тех </w:t>
      </w:r>
      <w:proofErr w:type="gramStart"/>
      <w:r w:rsidRPr="00AE26CD">
        <w:rPr>
          <w:sz w:val="28"/>
          <w:szCs w:val="28"/>
        </w:rPr>
        <w:t>пор</w:t>
      </w:r>
      <w:proofErr w:type="gramEnd"/>
      <w:r w:rsidRPr="00AE26CD">
        <w:rPr>
          <w:sz w:val="28"/>
          <w:szCs w:val="28"/>
        </w:rPr>
        <w:t xml:space="preserve"> пока не увидите на стене спектр. Вода выполняет роль призмы разлагающей свет на его </w:t>
      </w:r>
      <w:proofErr w:type="gramStart"/>
      <w:r w:rsidRPr="00AE26CD">
        <w:rPr>
          <w:sz w:val="28"/>
          <w:szCs w:val="28"/>
        </w:rPr>
        <w:t>составляющее</w:t>
      </w:r>
      <w:proofErr w:type="gramEnd"/>
      <w:r w:rsidRPr="00AE26CD">
        <w:rPr>
          <w:sz w:val="28"/>
          <w:szCs w:val="28"/>
        </w:rPr>
        <w:t>. В конце занятия спросите детей, на что похоже слово «</w:t>
      </w:r>
      <w:proofErr w:type="spellStart"/>
      <w:r w:rsidRPr="00AE26CD">
        <w:rPr>
          <w:sz w:val="28"/>
          <w:szCs w:val="28"/>
        </w:rPr>
        <w:t>ра</w:t>
      </w:r>
      <w:proofErr w:type="spellEnd"/>
      <w:r w:rsidRPr="00AE26CD">
        <w:rPr>
          <w:sz w:val="28"/>
          <w:szCs w:val="28"/>
        </w:rPr>
        <w:t>-</w:t>
      </w:r>
      <w:proofErr w:type="spellStart"/>
      <w:r w:rsidRPr="00AE26CD">
        <w:rPr>
          <w:sz w:val="28"/>
          <w:szCs w:val="28"/>
        </w:rPr>
        <w:t>ду</w:t>
      </w:r>
      <w:proofErr w:type="spellEnd"/>
      <w:r w:rsidRPr="00AE26CD">
        <w:rPr>
          <w:sz w:val="28"/>
          <w:szCs w:val="28"/>
        </w:rPr>
        <w:t>-га»? Какая она? Покажите Радугу руками. С земли радуга напоминает дугу, а с самолета она кажется кругом.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Выяснить способность магнита притягивать некоторые предметы.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Выявить особенность взаимодействия двух магнитов: притяжение и отталкивание. Взрослый ставит перед детьми задачу: определить, как будут вести себя два магнита, если их поднести друг к другу. Предположения проверяют, поднося один магнит к другому, подвешенному на нитке (они притягиваются). Выясняют, что произойдет, если поднести магнит другой стороной (они оттолкнутся; магниты могут притянуться или оттолкнуться, в зависимости от того, какими полюсами подносить их друг к другу).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Выявить свойства магнита: прохождение магнитных сил через различные материалы и вещества. Взрослый предлагает выяснить, могут ли магнитные силы действовать на расстоянии, как проверить (медленно поднести магнит и наблюдать за предметом; действие магнита прекращается на большом расстоянии). Уточняют, могут ли магнитные силы проходить через разные материалы, что для этого надо сделать (положить с одной стороны предмет, с другой — магнит и перемещать его). Выбирают любой материал, проверяют действие магнитных сил через него; накрывают мелкие предметы чем-нибудь, подносят магнит, приподнимают его; насыпают мелкие предметы на исследуемый материал и снизу подносят магнит. Делают вывод: магнитные силы проходят через многие материалы. Взрослый предлагает детям подумать, как найти потерянные часы в песке на пляже, иголку на полу. </w:t>
      </w:r>
      <w:r w:rsidRPr="00AE26CD">
        <w:rPr>
          <w:sz w:val="28"/>
          <w:szCs w:val="28"/>
        </w:rPr>
        <w:lastRenderedPageBreak/>
        <w:t>Предположения детей проверяют: поместив в песок мелкие предметы, подносят к песку магнит.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Найти предметы, взаимодействующие с магнитом; определить материалы, не притягивающиеся к магниту. Дети рассматривают все предметы, определяют материалы. Высказывают предположения, что произойдет с предметами, если к ним поднести магнит (некоторые из них притянутся к магниту). Взрослый предлагает детям отобрать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Выделить предметы, взаимодействующие с магнитом. Взрослый вместе с детьми рассматривает бумагу, делает из нее самолетик, подвязывает его на нить. Незаметно для детей </w:t>
      </w:r>
      <w:proofErr w:type="gramStart"/>
      <w:r w:rsidRPr="00AE26CD">
        <w:rPr>
          <w:sz w:val="28"/>
          <w:szCs w:val="28"/>
        </w:rPr>
        <w:t>заменяет его на самолет</w:t>
      </w:r>
      <w:proofErr w:type="gramEnd"/>
      <w:r w:rsidRPr="00AE26CD">
        <w:rPr>
          <w:sz w:val="28"/>
          <w:szCs w:val="28"/>
        </w:rPr>
        <w:t xml:space="preserve"> с металлической пластиной, подвешивает его и, поднося «волшебную» рукавичку, управляет им в воздухе. Дети делают вывод: если предмет взаимодействует с магнитом, </w:t>
      </w:r>
      <w:proofErr w:type="gramStart"/>
      <w:r w:rsidRPr="00AE26CD">
        <w:rPr>
          <w:sz w:val="28"/>
          <w:szCs w:val="28"/>
        </w:rPr>
        <w:t>значит</w:t>
      </w:r>
      <w:proofErr w:type="gramEnd"/>
      <w:r w:rsidRPr="00AE26CD">
        <w:rPr>
          <w:sz w:val="28"/>
          <w:szCs w:val="28"/>
        </w:rPr>
        <w:t xml:space="preserve">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Определить способность металлических предметов намагничиваться Взрослый предлагает детям поднести магнит к скрепке, рассказать, что с ней произошло (притянулась), почему (на нее действуют магнитные силы). Осторожно поднести скрепку к более мелким металлическим предметам, выяснить, что с ними происходит (они притянулись к скрепке), почему (скрепка стала «магнитной»). Осторожно отсоединяют первую скрепку от 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Показать магнитное поле вокруг магнитов.</w:t>
      </w:r>
      <w:r w:rsidRPr="00AE26CD">
        <w:rPr>
          <w:rStyle w:val="apple-converted-space"/>
          <w:b/>
          <w:bCs/>
          <w:sz w:val="28"/>
          <w:szCs w:val="28"/>
          <w:bdr w:val="none" w:sz="0" w:space="0" w:color="auto" w:frame="1"/>
        </w:rPr>
        <w:t> </w:t>
      </w:r>
      <w:r w:rsidRPr="00AE26CD">
        <w:rPr>
          <w:sz w:val="28"/>
          <w:szCs w:val="28"/>
        </w:rPr>
        <w:t xml:space="preserve">Дети накрывают магниты картоном, подносят скрепки. Выясняют, как действует магнит: он приводит в движение скрепки, они двигаются под действием магнитных сил. Определяют расстояние, на котором скрепка начинает притягиваться к магниту, медленно, издалека подводя скрепку к магниту. С небольшой </w:t>
      </w:r>
      <w:r w:rsidRPr="00AE26CD">
        <w:rPr>
          <w:sz w:val="28"/>
          <w:szCs w:val="28"/>
        </w:rPr>
        <w:lastRenderedPageBreak/>
        <w:t>высоты медленно насыпают металлические опилки. Рассматривают полученные «магнитные» рисунки, которые располагаются больше у полюсов и расходятся посередине. Дети выясняют, что сочетанием нескольких магнитов можно «нарисовать» интересную «магнитную» картину.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Выявить действия магнитных сил Земли. 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 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 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Понимать, что полярное сияние проявление магнитных сил Земли Дети кладут под лист бумаги магнит. С другого листа на расстоянии 15 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w:t>
      </w:r>
      <w:proofErr w:type="gramStart"/>
      <w:r w:rsidRPr="00AE26CD">
        <w:rPr>
          <w:sz w:val="28"/>
          <w:szCs w:val="28"/>
        </w:rPr>
        <w:t>со</w:t>
      </w:r>
      <w:proofErr w:type="gramEnd"/>
      <w:r w:rsidRPr="00AE26CD">
        <w:rPr>
          <w:sz w:val="28"/>
          <w:szCs w:val="28"/>
        </w:rPr>
        <w:t xml:space="preserve"> взрослым 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p w:rsidR="00316E76" w:rsidRPr="00AE26CD" w:rsidRDefault="00316E76" w:rsidP="00AE26CD">
      <w:pPr>
        <w:spacing w:after="0" w:line="240" w:lineRule="auto"/>
        <w:jc w:val="both"/>
        <w:rPr>
          <w:rFonts w:ascii="Times New Roman" w:hAnsi="Times New Roman" w:cs="Times New Roman"/>
          <w:sz w:val="28"/>
          <w:szCs w:val="28"/>
        </w:rPr>
      </w:pPr>
    </w:p>
    <w:p w:rsidR="00316E76" w:rsidRPr="00AE26CD" w:rsidRDefault="00316E76" w:rsidP="00AE26CD">
      <w:pPr>
        <w:spacing w:after="0" w:line="240" w:lineRule="auto"/>
        <w:jc w:val="both"/>
        <w:rPr>
          <w:rFonts w:ascii="Times New Roman" w:hAnsi="Times New Roman" w:cs="Times New Roman"/>
          <w:sz w:val="28"/>
          <w:szCs w:val="28"/>
        </w:rPr>
      </w:pPr>
    </w:p>
    <w:sectPr w:rsidR="00316E76" w:rsidRPr="00AE26CD" w:rsidSect="00AE26CD">
      <w:pgSz w:w="11906" w:h="16838"/>
      <w:pgMar w:top="1134" w:right="850" w:bottom="851"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15F5"/>
    <w:rsid w:val="002C1ECD"/>
    <w:rsid w:val="002D15F5"/>
    <w:rsid w:val="00316E76"/>
    <w:rsid w:val="005E4293"/>
    <w:rsid w:val="00A96760"/>
    <w:rsid w:val="00AE26CD"/>
    <w:rsid w:val="00F2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5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15F5"/>
    <w:rPr>
      <w:b/>
      <w:bCs/>
    </w:rPr>
  </w:style>
  <w:style w:type="character" w:customStyle="1" w:styleId="apple-converted-space">
    <w:name w:val="apple-converted-space"/>
    <w:basedOn w:val="a0"/>
    <w:rsid w:val="002D15F5"/>
  </w:style>
  <w:style w:type="paragraph" w:styleId="a5">
    <w:name w:val="Balloon Text"/>
    <w:basedOn w:val="a"/>
    <w:link w:val="a6"/>
    <w:uiPriority w:val="99"/>
    <w:semiHidden/>
    <w:unhideWhenUsed/>
    <w:rsid w:val="002D15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Раушания</dc:creator>
  <cp:keywords/>
  <dc:description/>
  <cp:lastModifiedBy>User</cp:lastModifiedBy>
  <cp:revision>5</cp:revision>
  <cp:lastPrinted>2017-01-31T05:41:00Z</cp:lastPrinted>
  <dcterms:created xsi:type="dcterms:W3CDTF">2015-06-12T16:57:00Z</dcterms:created>
  <dcterms:modified xsi:type="dcterms:W3CDTF">2017-01-31T05:43:00Z</dcterms:modified>
</cp:coreProperties>
</file>